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Raleway" w:hAnsi="Raleway" w:cs="Raleway"/>
        </w:rPr>
        <w:id w:val="-1815875199"/>
        <w:lock w:val="sdtContentLocked"/>
        <w:placeholder>
          <w:docPart w:val="DefaultPlaceholder_1081868574"/>
        </w:placeholder>
      </w:sdtPr>
      <w:sdtEndPr>
        <w:rPr>
          <w:sz w:val="13"/>
          <w:szCs w:val="13"/>
        </w:rPr>
      </w:sdtEndPr>
      <w:sdtContent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691"/>
            <w:gridCol w:w="2722"/>
            <w:gridCol w:w="2912"/>
            <w:gridCol w:w="1320"/>
          </w:tblGrid>
          <w:tr w:rsidR="008A021C" w14:paraId="25805F70" w14:textId="77777777">
            <w:trPr>
              <w:trHeight w:val="180"/>
            </w:trPr>
            <w:tc>
              <w:tcPr>
                <w:tcW w:w="2691" w:type="dxa"/>
                <w:vMerge w:val="restart"/>
              </w:tcPr>
              <w:p w14:paraId="18A401C2" w14:textId="77777777" w:rsidR="008A021C" w:rsidRDefault="00D9428F">
                <w:pPr>
                  <w:pStyle w:val="Zawartotabeli"/>
                  <w:snapToGrid w:val="0"/>
                  <w:ind w:left="-368" w:firstLine="368"/>
                  <w:rPr>
                    <w:rFonts w:ascii="Raleway" w:hAnsi="Raleway" w:cs="Raleway"/>
                  </w:rPr>
                </w:pPr>
                <w:r>
                  <w:rPr>
                    <w:noProof/>
                    <w:lang w:eastAsia="pl-PL" w:bidi="ar-SA"/>
                  </w:rPr>
                  <w:drawing>
                    <wp:anchor distT="0" distB="0" distL="0" distR="0" simplePos="0" relativeHeight="251658240" behindDoc="0" locked="0" layoutInCell="1" allowOverlap="1" wp14:anchorId="0BC63420" wp14:editId="4DCA748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-159540</wp:posOffset>
                      </wp:positionV>
                      <wp:extent cx="1037590" cy="473075"/>
                      <wp:effectExtent l="0" t="0" r="0" b="3175"/>
                      <wp:wrapNone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37590" cy="47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22" w:type="dxa"/>
              </w:tcPr>
              <w:p w14:paraId="66E424D3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Dom Kultury „KADR”</w:t>
                </w:r>
              </w:p>
            </w:tc>
            <w:tc>
              <w:tcPr>
                <w:tcW w:w="2912" w:type="dxa"/>
              </w:tcPr>
              <w:p w14:paraId="59659914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info@dkkadr.waw.pl</w:t>
                </w:r>
              </w:p>
            </w:tc>
            <w:tc>
              <w:tcPr>
                <w:tcW w:w="1320" w:type="dxa"/>
              </w:tcPr>
              <w:p w14:paraId="29AE79B8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ul. Rzymowskiego 32</w:t>
                </w:r>
              </w:p>
            </w:tc>
          </w:tr>
          <w:tr w:rsidR="008A021C" w14:paraId="34EED091" w14:textId="77777777">
            <w:trPr>
              <w:trHeight w:val="189"/>
            </w:trPr>
            <w:tc>
              <w:tcPr>
                <w:tcW w:w="2691" w:type="dxa"/>
                <w:vMerge/>
              </w:tcPr>
              <w:p w14:paraId="48DA0C20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7010098E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 Dzielnicy Mokotów</w:t>
                </w:r>
              </w:p>
            </w:tc>
            <w:tc>
              <w:tcPr>
                <w:tcW w:w="2912" w:type="dxa"/>
              </w:tcPr>
              <w:p w14:paraId="324B75F0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+48 22 843 88 81</w:t>
                </w:r>
              </w:p>
            </w:tc>
            <w:tc>
              <w:tcPr>
                <w:tcW w:w="1320" w:type="dxa"/>
              </w:tcPr>
              <w:p w14:paraId="13F83AA7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02–697 Warszawa</w:t>
                </w:r>
              </w:p>
            </w:tc>
          </w:tr>
          <w:tr w:rsidR="008A021C" w14:paraId="12118ABE" w14:textId="77777777">
            <w:trPr>
              <w:trHeight w:val="399"/>
            </w:trPr>
            <w:tc>
              <w:tcPr>
                <w:tcW w:w="2691" w:type="dxa"/>
                <w:vMerge/>
              </w:tcPr>
              <w:p w14:paraId="48C4117C" w14:textId="77777777" w:rsidR="008A021C" w:rsidRDefault="008A021C">
                <w:pPr>
                  <w:snapToGrid w:val="0"/>
                </w:pPr>
              </w:p>
            </w:tc>
            <w:tc>
              <w:tcPr>
                <w:tcW w:w="2722" w:type="dxa"/>
              </w:tcPr>
              <w:p w14:paraId="24DF8E7A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m. st. Warszawy</w:t>
                </w:r>
              </w:p>
            </w:tc>
            <w:tc>
              <w:tcPr>
                <w:tcW w:w="2912" w:type="dxa"/>
              </w:tcPr>
              <w:p w14:paraId="2F699C4A" w14:textId="77777777" w:rsidR="008A021C" w:rsidRDefault="007209E6">
                <w:pPr>
                  <w:pStyle w:val="Zawartotabeli"/>
                  <w:spacing w:line="100" w:lineRule="atLeast"/>
                  <w:rPr>
                    <w:rFonts w:ascii="Raleway" w:hAnsi="Raleway" w:cs="Raleway"/>
                    <w:sz w:val="13"/>
                    <w:szCs w:val="13"/>
                  </w:rPr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www.dkkadr.waw.pl</w:t>
                </w:r>
              </w:p>
            </w:tc>
            <w:tc>
              <w:tcPr>
                <w:tcW w:w="1320" w:type="dxa"/>
              </w:tcPr>
              <w:p w14:paraId="019D7EAE" w14:textId="77777777" w:rsidR="008A021C" w:rsidRDefault="007209E6">
                <w:pPr>
                  <w:pStyle w:val="Zawartotabeli"/>
                  <w:spacing w:line="100" w:lineRule="atLeast"/>
                </w:pPr>
                <w:r>
                  <w:rPr>
                    <w:rFonts w:ascii="Raleway" w:hAnsi="Raleway" w:cs="Raleway"/>
                    <w:sz w:val="13"/>
                    <w:szCs w:val="13"/>
                  </w:rPr>
                  <w:t>NIP: 521-14-42-401</w:t>
                </w:r>
              </w:p>
            </w:tc>
          </w:tr>
        </w:tbl>
      </w:sdtContent>
    </w:sdt>
    <w:p w14:paraId="460450F9" w14:textId="77777777" w:rsidR="008A021C" w:rsidRDefault="00D9428F">
      <w:pPr>
        <w:suppressAutoHyphens w:val="0"/>
        <w:spacing w:line="340" w:lineRule="exact"/>
        <w:ind w:left="2677" w:firstLine="15"/>
        <w:rPr>
          <w:rFonts w:ascii="Raleway" w:hAnsi="Raleway" w:cs="Raleway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6AE66FFB" wp14:editId="2562EED0">
                <wp:simplePos x="0" y="0"/>
                <wp:positionH relativeFrom="column">
                  <wp:posOffset>3175</wp:posOffset>
                </wp:positionH>
                <wp:positionV relativeFrom="page">
                  <wp:posOffset>1022350</wp:posOffset>
                </wp:positionV>
                <wp:extent cx="6098400" cy="0"/>
                <wp:effectExtent l="0" t="0" r="36195" b="19050"/>
                <wp:wrapNone/>
                <wp:docPr id="1" name="L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6098400" cy="0"/>
                        </a:xfrm>
                        <a:prstGeom prst="line">
                          <a:avLst/>
                        </a:prstGeom>
                        <a:noFill/>
                        <a:ln w="39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854F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25pt,80.5pt" to="480.4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" o:allowoverlap="f" strokeweight=".11mm">
                <o:lock v:ext="edit" aspectratio="t"/>
                <w10:wrap anchory="page"/>
                <w10:anchorlock/>
              </v:line>
            </w:pict>
          </mc:Fallback>
        </mc:AlternateContent>
      </w:r>
    </w:p>
    <w:p w14:paraId="708CEF54" w14:textId="3081B3EE" w:rsidR="007C43DA" w:rsidRDefault="007C43DA" w:rsidP="007C43DA">
      <w:pPr>
        <w:spacing w:before="40" w:after="40" w:line="280" w:lineRule="exact"/>
        <w:jc w:val="right"/>
        <w:rPr>
          <w:rFonts w:ascii="Raleway" w:eastAsia="Times New Roman" w:hAnsi="Raleway" w:cs="Times New Roman"/>
          <w:kern w:val="0"/>
          <w:sz w:val="18"/>
          <w:szCs w:val="20"/>
          <w:lang w:eastAsia="pl-PL" w:bidi="ar-SA"/>
        </w:rPr>
      </w:pPr>
      <w:r>
        <w:rPr>
          <w:rFonts w:ascii="Raleway" w:hAnsi="Raleway"/>
          <w:sz w:val="18"/>
          <w:szCs w:val="20"/>
        </w:rPr>
        <w:t xml:space="preserve">Załącznik nr 9 do </w:t>
      </w:r>
      <w:r w:rsidR="008237BA">
        <w:rPr>
          <w:rFonts w:ascii="Raleway" w:hAnsi="Raleway"/>
          <w:sz w:val="18"/>
          <w:szCs w:val="20"/>
        </w:rPr>
        <w:t>SWZ</w:t>
      </w:r>
    </w:p>
    <w:p w14:paraId="69C65D6D" w14:textId="77777777" w:rsidR="007C43DA" w:rsidRDefault="007C43DA" w:rsidP="007C43DA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79FB1ECC" w14:textId="63E6A4CF" w:rsidR="007C43DA" w:rsidRDefault="007C43DA" w:rsidP="007C43DA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>
        <w:rPr>
          <w:rFonts w:ascii="Raleway" w:hAnsi="Raleway"/>
          <w:b/>
          <w:sz w:val="20"/>
          <w:szCs w:val="20"/>
        </w:rPr>
        <w:t>PZP/</w:t>
      </w:r>
      <w:r w:rsidR="00427A74">
        <w:rPr>
          <w:rFonts w:ascii="Raleway" w:hAnsi="Raleway"/>
          <w:b/>
          <w:sz w:val="20"/>
          <w:szCs w:val="20"/>
        </w:rPr>
        <w:t>5/2025</w:t>
      </w:r>
    </w:p>
    <w:p w14:paraId="31D97025" w14:textId="77777777" w:rsidR="007C43DA" w:rsidRDefault="007C43DA" w:rsidP="007C43DA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7DB014FA" w14:textId="77777777" w:rsidR="007C43DA" w:rsidRDefault="007C43DA" w:rsidP="007C43DA">
      <w:pPr>
        <w:spacing w:before="40" w:after="40" w:line="280" w:lineRule="exact"/>
        <w:jc w:val="center"/>
        <w:rPr>
          <w:rFonts w:ascii="Raleway" w:hAnsi="Raleway"/>
          <w:b/>
          <w:bCs/>
          <w:sz w:val="22"/>
          <w:szCs w:val="20"/>
        </w:rPr>
      </w:pPr>
      <w:r>
        <w:rPr>
          <w:rFonts w:ascii="Raleway" w:hAnsi="Raleway"/>
          <w:b/>
          <w:bCs/>
          <w:sz w:val="22"/>
          <w:szCs w:val="20"/>
        </w:rPr>
        <w:t>KLAUZULA INFORMACYJNA</w:t>
      </w:r>
    </w:p>
    <w:p w14:paraId="19402C20" w14:textId="103A78B2" w:rsidR="005E086A" w:rsidRPr="005E086A" w:rsidRDefault="007C43DA" w:rsidP="007A4277">
      <w:pPr>
        <w:spacing w:after="120"/>
        <w:jc w:val="both"/>
        <w:rPr>
          <w:rFonts w:ascii="Raleway" w:hAnsi="Raleway"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do postępowania na </w:t>
      </w:r>
      <w:r w:rsidR="007A4277">
        <w:rPr>
          <w:rFonts w:ascii="Raleway" w:hAnsi="Raleway"/>
          <w:sz w:val="20"/>
          <w:szCs w:val="20"/>
        </w:rPr>
        <w:t>ś</w:t>
      </w:r>
      <w:r w:rsidR="007A4277" w:rsidRPr="007A4277">
        <w:rPr>
          <w:rFonts w:ascii="Raleway" w:hAnsi="Raleway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785201">
        <w:rPr>
          <w:rFonts w:ascii="Raleway" w:hAnsi="Raleway"/>
          <w:sz w:val="20"/>
          <w:szCs w:val="20"/>
        </w:rPr>
        <w:t xml:space="preserve"> w 202</w:t>
      </w:r>
      <w:r w:rsidR="00427A74">
        <w:rPr>
          <w:rFonts w:ascii="Raleway" w:hAnsi="Raleway"/>
          <w:sz w:val="20"/>
          <w:szCs w:val="20"/>
        </w:rPr>
        <w:t>6</w:t>
      </w:r>
      <w:r w:rsidR="00785201">
        <w:rPr>
          <w:rFonts w:ascii="Raleway" w:hAnsi="Raleway"/>
          <w:sz w:val="20"/>
          <w:szCs w:val="20"/>
        </w:rPr>
        <w:t xml:space="preserve"> roku</w:t>
      </w:r>
    </w:p>
    <w:p w14:paraId="1469C2FF" w14:textId="1493FE8C" w:rsidR="007C43DA" w:rsidRDefault="007C43DA" w:rsidP="00AA62C5">
      <w:pPr>
        <w:spacing w:after="120"/>
        <w:jc w:val="both"/>
        <w:rPr>
          <w:rFonts w:ascii="Raleway" w:hAnsi="Raleway"/>
          <w:b/>
          <w:bCs/>
          <w:sz w:val="20"/>
          <w:szCs w:val="20"/>
        </w:rPr>
      </w:pPr>
    </w:p>
    <w:p w14:paraId="386A64F0" w14:textId="77777777" w:rsidR="007C43DA" w:rsidRDefault="007C43DA" w:rsidP="007C43DA">
      <w:pPr>
        <w:pStyle w:val="Tekstpodstawowywcity"/>
        <w:jc w:val="right"/>
        <w:rPr>
          <w:rFonts w:ascii="Raleway" w:hAnsi="Raleway" w:cs="Arial"/>
          <w:sz w:val="16"/>
          <w:szCs w:val="20"/>
        </w:rPr>
      </w:pPr>
      <w:r>
        <w:rPr>
          <w:rFonts w:ascii="Raleway" w:hAnsi="Raleway" w:cs="Arial"/>
          <w:sz w:val="20"/>
        </w:rPr>
        <w:t>........................................ dnia, ..............................</w:t>
      </w:r>
    </w:p>
    <w:p w14:paraId="64AF1CC8" w14:textId="61F7C76C" w:rsidR="007C43DA" w:rsidRDefault="007C43DA" w:rsidP="007C43DA">
      <w:pPr>
        <w:pStyle w:val="Tekstpodstawowywcity"/>
        <w:ind w:left="0"/>
        <w:rPr>
          <w:rFonts w:ascii="Raleway" w:hAnsi="Raleway" w:cs="Arial"/>
          <w:b/>
          <w:b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CDCD3" wp14:editId="34A96796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19050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07A98" w14:textId="77777777" w:rsidR="007C43DA" w:rsidRDefault="007C43DA" w:rsidP="007C43DA"/>
                          <w:p w14:paraId="45AC014B" w14:textId="77777777" w:rsidR="007C43DA" w:rsidRDefault="007C43DA" w:rsidP="007C43DA"/>
                          <w:p w14:paraId="72BA7F9F" w14:textId="77777777" w:rsidR="007C43DA" w:rsidRDefault="007C43DA" w:rsidP="007C43DA">
                            <w:pPr>
                              <w:pStyle w:val="Tekstpodstawowywcity"/>
                              <w:ind w:left="0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7BEEDBF" w14:textId="77777777" w:rsidR="007C43DA" w:rsidRDefault="007C43DA" w:rsidP="007C43DA">
                            <w:pPr>
                              <w:pStyle w:val="Tekstpodstawowywcity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CDCD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75407A98" w14:textId="77777777" w:rsidR="007C43DA" w:rsidRDefault="007C43DA" w:rsidP="007C43DA"/>
                    <w:p w14:paraId="45AC014B" w14:textId="77777777" w:rsidR="007C43DA" w:rsidRDefault="007C43DA" w:rsidP="007C43DA"/>
                    <w:p w14:paraId="72BA7F9F" w14:textId="77777777" w:rsidR="007C43DA" w:rsidRDefault="007C43DA" w:rsidP="007C43DA">
                      <w:pPr>
                        <w:pStyle w:val="Tekstpodstawowywcity"/>
                        <w:ind w:left="0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77BEEDBF" w14:textId="77777777" w:rsidR="007C43DA" w:rsidRDefault="007C43DA" w:rsidP="007C43DA">
                      <w:pPr>
                        <w:pStyle w:val="Tekstpodstawowywcity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CF01D71" w14:textId="77777777" w:rsidR="007C43DA" w:rsidRDefault="007C43DA" w:rsidP="007C43DA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  <w:r>
        <w:rPr>
          <w:rFonts w:ascii="Raleway" w:hAnsi="Raleway" w:cs="Arial"/>
          <w:b/>
          <w:bCs/>
          <w:sz w:val="20"/>
        </w:rPr>
        <w:t>Dom Kultury „KADR”</w:t>
      </w:r>
    </w:p>
    <w:p w14:paraId="12A64A66" w14:textId="77777777" w:rsidR="007C43DA" w:rsidRDefault="007C43DA" w:rsidP="007C43DA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  <w:r>
        <w:rPr>
          <w:rFonts w:ascii="Raleway" w:hAnsi="Raleway" w:cs="Arial"/>
          <w:b/>
          <w:bCs/>
          <w:sz w:val="20"/>
        </w:rPr>
        <w:t>w Dzielnicy Mokotów m.st. Warszawy</w:t>
      </w:r>
    </w:p>
    <w:p w14:paraId="1080F670" w14:textId="35C00159" w:rsidR="007C43DA" w:rsidRDefault="007C43DA" w:rsidP="007C43DA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  <w:r>
        <w:rPr>
          <w:rFonts w:ascii="Raleway" w:hAnsi="Raleway" w:cs="Arial"/>
          <w:b/>
          <w:bCs/>
          <w:sz w:val="20"/>
        </w:rPr>
        <w:t>ul. W. Rzymowskiego 32</w:t>
      </w:r>
    </w:p>
    <w:p w14:paraId="3E7ACFD3" w14:textId="2FDC7DB8" w:rsidR="007C43DA" w:rsidRDefault="007C43DA" w:rsidP="007C43DA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  <w:r>
        <w:rPr>
          <w:rFonts w:ascii="Raleway" w:hAnsi="Raleway" w:cs="Arial"/>
          <w:b/>
          <w:bCs/>
          <w:sz w:val="20"/>
        </w:rPr>
        <w:t>02-697 Warszawa</w:t>
      </w:r>
    </w:p>
    <w:p w14:paraId="38CFCC18" w14:textId="77777777" w:rsidR="00370AD5" w:rsidRDefault="00370AD5" w:rsidP="007C43DA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</w:p>
    <w:p w14:paraId="20C0E796" w14:textId="77777777" w:rsidR="00427A74" w:rsidRPr="00427A74" w:rsidRDefault="00427A74" w:rsidP="00427A74">
      <w:pPr>
        <w:pStyle w:val="Default"/>
        <w:jc w:val="both"/>
        <w:rPr>
          <w:rFonts w:ascii="Raleway" w:hAnsi="Raleway"/>
          <w:sz w:val="20"/>
          <w:szCs w:val="20"/>
        </w:rPr>
      </w:pPr>
    </w:p>
    <w:p w14:paraId="23812449" w14:textId="6C2C1035" w:rsidR="00427A74" w:rsidRPr="00427A74" w:rsidRDefault="00427A74" w:rsidP="00427A74">
      <w:pPr>
        <w:pStyle w:val="Default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W związku z zapisami art. 13 i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 z 2016 r., L 119, poz. 1) informujemy, że Administratorem Państwa danych osobowych jest: </w:t>
      </w:r>
    </w:p>
    <w:p w14:paraId="2C59C03D" w14:textId="77777777" w:rsidR="00427A74" w:rsidRPr="00427A74" w:rsidRDefault="00427A74" w:rsidP="00427A74">
      <w:pPr>
        <w:pStyle w:val="Default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b/>
          <w:bCs/>
          <w:color w:val="1D1D1D"/>
          <w:sz w:val="20"/>
          <w:szCs w:val="20"/>
        </w:rPr>
        <w:t xml:space="preserve">Dom Kultury „KADR” w Dzielnicy Mokotów m. st. Warszawy, ul. Wincentego Rzymowskiego 32, 02-697 Warszawa. </w:t>
      </w:r>
    </w:p>
    <w:p w14:paraId="0A30B516" w14:textId="77777777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Informujemy że na mocy art. 37 ust. 1 lit. a) RODO Administrator wyznaczył Inspektora Ochrony Danych (IOD), który w jego imieniu nadzoruje sferę przetwarzania danych osobowych. Z IOD można kontaktować się pod adresem mail: </w:t>
      </w:r>
      <w:r w:rsidRPr="00427A74">
        <w:rPr>
          <w:rFonts w:ascii="Raleway" w:hAnsi="Raleway"/>
          <w:color w:val="0462C1"/>
          <w:sz w:val="20"/>
          <w:szCs w:val="20"/>
        </w:rPr>
        <w:t xml:space="preserve">iod@dkkadr.waw.pl </w:t>
      </w:r>
      <w:r w:rsidRPr="00427A74">
        <w:rPr>
          <w:rFonts w:ascii="Raleway" w:hAnsi="Raleway"/>
          <w:sz w:val="20"/>
          <w:szCs w:val="20"/>
        </w:rPr>
        <w:t xml:space="preserve">lub za pomocą poczty tradycyjnej, kierując pismo na adres Administratora. </w:t>
      </w:r>
    </w:p>
    <w:p w14:paraId="099FC711" w14:textId="77777777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Państwa dane osobowe przetwarzane będą w celu prowadzenia przedmiotowego postępowania o udzielenie zamówienia publicznego oraz zawarcia umowy </w:t>
      </w:r>
    </w:p>
    <w:p w14:paraId="51A481E2" w14:textId="77777777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Przetwarzanie Państwa danych osobowych jest niezbędne do wykonania zadania realizowanego w celu wypełnienia obowiązku prawnego stosowania sformalizowanych procedur udzielania zamówień publicznych spoczywających na Zamawiającym, zgodnie z ustawą z dnia 29 stycznia 2004 r. – Prawo zamówień publicznych oraz na podstawie zgody. Zgoda jest wymagana, gdy uprawnienie do przetwarzania danych osobowych nie wynika wprost z przepisów prawa, np.: podanie nr telefonu, adresu e-mail., a podstawą prawną ich przetwarzania jest obowiązek prawny stosowania sformalizowanych procedur udzielania zamówień publicznych spoczywających na Zamawiającym. </w:t>
      </w:r>
    </w:p>
    <w:p w14:paraId="2F17A979" w14:textId="77777777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Obowiązek podania przez Państwa danych osobowych bezpośrednio Państwa dotyczących jest wymogiem ustawowym określonym w przepisach ustawy z dnia 11 września 2019r. –Prawo zamówień publicznych, dalej „ustawa PZP” , związanym z udziałem w postępowaniu o udzielenie zamówienia publicznego. Konsekwencją niepodania danych osobowych może być brak możliwości udzielenia zamówienie publicznego. W szczególności niepodanie stosownych danych osobowych może skutkować odrzuceniem oferty wykonawcy. </w:t>
      </w:r>
    </w:p>
    <w:p w14:paraId="39CD4FCA" w14:textId="77777777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W szczególnych sytuacjach Administrator może przekazać/powierzyć Państwa dane innym instytucjom/podmiotom.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 np.: informatyczne, telekomunikacyjne, pocztowe i inne. Odbiorcami Państwa danych osobowych będą osoby lub podmioty, którym udostępniona zostanie dokumentacja postępowania w oparciu o art. 18 oraz art. 74 ust. 1 ustawy PZP </w:t>
      </w:r>
    </w:p>
    <w:p w14:paraId="36C39C08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lastRenderedPageBreak/>
        <w:t xml:space="preserve">Dane osobowe przetwarzane przez Administratora przechowywane będą przez okres niezbędny do realizacji celu dla jakiego zostały zebrane (zgodnie z art. 78 ust. 1 ustawy PZP, przez okres 5 lat od dnia zakończenia postępowania o udzielenie zamówienia, a jeżeli czas trwania umowy przekracza 4 lata, okres przechowywania obejmuje cały czas trwania umowy, zadania z dofinansowaniem unijnym wedle zwartych umów dofinansowania) oraz zgodnie z terminami archiwizacji określonymi przez przepisy powszechnie obowiązującego prawa, w tym Rozporządzenie Prezesa Rady Ministrów z dnia 18 stycznia 2011 r. w sprawie instrukcji kancelaryjnej, jednolitych rzeczowych wykazów akt oraz instrukcji w sprawie organizacji i zakresu działania archiwów zakładowych. W przypadku przetwarzania na podstawie zgody dane będą przechowywane do chwili ustania celu w jakim została zebrana lub do wycofania zgody. </w:t>
      </w:r>
    </w:p>
    <w:p w14:paraId="3BC000D8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Przysługuje Państwu, </w:t>
      </w:r>
      <w:r w:rsidRPr="00427A74">
        <w:rPr>
          <w:rFonts w:ascii="Raleway" w:hAnsi="Raleway"/>
          <w:b/>
          <w:bCs/>
          <w:sz w:val="20"/>
          <w:szCs w:val="20"/>
        </w:rPr>
        <w:t>z wyjątkami zastrzeżonymi przepisami prawa</w:t>
      </w:r>
      <w:r w:rsidRPr="00427A74">
        <w:rPr>
          <w:rFonts w:ascii="Raleway" w:hAnsi="Raleway"/>
          <w:sz w:val="20"/>
          <w:szCs w:val="20"/>
        </w:rPr>
        <w:t xml:space="preserve">, możliwość: </w:t>
      </w:r>
    </w:p>
    <w:p w14:paraId="0B0F2B65" w14:textId="77777777" w:rsidR="00427A74" w:rsidRDefault="00427A74" w:rsidP="00427A74">
      <w:pPr>
        <w:pStyle w:val="Default"/>
        <w:numPr>
          <w:ilvl w:val="0"/>
          <w:numId w:val="9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dostępu do danych osobowych jej/jego dotyczących oraz otrzymania ich kopii o którym mowa w art. 15 RODO *, </w:t>
      </w:r>
    </w:p>
    <w:p w14:paraId="5A717CC1" w14:textId="77777777" w:rsidR="00427A74" w:rsidRDefault="00427A74" w:rsidP="00427A74">
      <w:pPr>
        <w:pStyle w:val="Default"/>
        <w:numPr>
          <w:ilvl w:val="0"/>
          <w:numId w:val="9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żądania sprostowania lub uzupełnienia danych osobowych na podstawie z art. 16 RODO, przy czym skorzystanie z prawa do sprostowania nie może skutkować zmianą wyniku postępowania o udzielenie zamówienia ani zmianą postanowień umowy w sprawie zamówienia publicznego w zakresie niezgodnym z ustawą, </w:t>
      </w:r>
    </w:p>
    <w:p w14:paraId="1E9EE09C" w14:textId="1107270B" w:rsidR="00427A74" w:rsidRPr="00427A74" w:rsidRDefault="00427A74" w:rsidP="00427A74">
      <w:pPr>
        <w:pStyle w:val="Default"/>
        <w:numPr>
          <w:ilvl w:val="0"/>
          <w:numId w:val="9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w związku z art. 18 RODO żądania ograniczenia przetwarzania danych osobowych przy czym prawo to nie ma zastosowania w odniesieniu do przechowywania, przetwarzania danych w celu zapewnienia korzystania z środków ochrony prawnej lub w celu ochrony praw innej osoby fizycznej lub prawnej, lub z uwagi na ważne względy interesu publicznego Unii Europejskiej lub państwa członkowskiego**. </w:t>
      </w:r>
    </w:p>
    <w:p w14:paraId="1283E6DA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Nie przysługuje Państwu: </w:t>
      </w:r>
    </w:p>
    <w:p w14:paraId="6787105A" w14:textId="77777777" w:rsidR="00427A74" w:rsidRDefault="00427A74" w:rsidP="00427A74">
      <w:pPr>
        <w:pStyle w:val="Default"/>
        <w:numPr>
          <w:ilvl w:val="0"/>
          <w:numId w:val="10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w związku z art. 17 ust. 3 lit. b, d lub e RODO prawo do usunięcia danych osobowych; </w:t>
      </w:r>
    </w:p>
    <w:p w14:paraId="7AC65FAB" w14:textId="77777777" w:rsidR="00427A74" w:rsidRDefault="00427A74" w:rsidP="00427A74">
      <w:pPr>
        <w:pStyle w:val="Default"/>
        <w:numPr>
          <w:ilvl w:val="0"/>
          <w:numId w:val="10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prawo do przenoszenia danych osobowych, o którym mowa w art. 20 RODO; </w:t>
      </w:r>
    </w:p>
    <w:p w14:paraId="632A12E4" w14:textId="2F9824BE" w:rsidR="00427A74" w:rsidRPr="00427A74" w:rsidRDefault="00427A74" w:rsidP="00427A74">
      <w:pPr>
        <w:pStyle w:val="Default"/>
        <w:numPr>
          <w:ilvl w:val="0"/>
          <w:numId w:val="10"/>
        </w:numPr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na podstawie art. 21 RODO prawo sprzeciwu, wobec przetwarzania danych osobowych, gdyż podstawą prawną przetwarzania danych osobowych jest wypełnienie obowiązków prawnych. </w:t>
      </w:r>
    </w:p>
    <w:p w14:paraId="02FA3F70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Z powyższych uprawnień można skorzystać w siedzibie Administratora, kierując korespondencję na adres Administratora lub drogą elektroniczną pisząc na adres: </w:t>
      </w:r>
      <w:r w:rsidRPr="00427A74">
        <w:rPr>
          <w:rFonts w:ascii="Raleway" w:hAnsi="Raleway"/>
          <w:color w:val="0462C1"/>
          <w:sz w:val="20"/>
          <w:szCs w:val="20"/>
        </w:rPr>
        <w:t>iod@dkkadr.waw.pl</w:t>
      </w:r>
      <w:r w:rsidRPr="00427A74">
        <w:rPr>
          <w:rFonts w:ascii="Raleway" w:hAnsi="Raleway"/>
          <w:sz w:val="20"/>
          <w:szCs w:val="20"/>
        </w:rPr>
        <w:t xml:space="preserve">. </w:t>
      </w:r>
    </w:p>
    <w:p w14:paraId="44852B68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Przysługuje Państwu prawo wniesienia skargi do organu nadzorczego na niezgodne z RODO przetwarzanie Państwa danych osobowych. Organem właściwym dla ww. skargi jest: </w:t>
      </w:r>
      <w:r w:rsidRPr="00427A74">
        <w:rPr>
          <w:rFonts w:ascii="Raleway" w:hAnsi="Raleway"/>
          <w:b/>
          <w:bCs/>
          <w:sz w:val="20"/>
          <w:szCs w:val="20"/>
        </w:rPr>
        <w:t xml:space="preserve">Prezes Urzędu Ochrony Danych Osobowych. </w:t>
      </w:r>
    </w:p>
    <w:p w14:paraId="5543A348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Przetwarzanie danych osobowych nie podlega zautomatyzowanemu podejmowaniu decyzji oraz profilowaniu. </w:t>
      </w:r>
    </w:p>
    <w:p w14:paraId="0D477535" w14:textId="77777777" w:rsid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Dane nie będą przekazywane do państw trzecich ani organizacji międzynarodowych. </w:t>
      </w:r>
    </w:p>
    <w:p w14:paraId="3E7DCC17" w14:textId="1AC83289" w:rsidR="00427A74" w:rsidRPr="00427A74" w:rsidRDefault="00427A74" w:rsidP="00427A74">
      <w:pPr>
        <w:pStyle w:val="Default"/>
        <w:numPr>
          <w:ilvl w:val="0"/>
          <w:numId w:val="7"/>
        </w:numPr>
        <w:ind w:left="360" w:hanging="360"/>
        <w:jc w:val="both"/>
        <w:rPr>
          <w:rFonts w:ascii="Raleway" w:hAnsi="Raleway"/>
          <w:sz w:val="20"/>
          <w:szCs w:val="20"/>
        </w:rPr>
      </w:pPr>
      <w:r w:rsidRPr="00427A74">
        <w:rPr>
          <w:rFonts w:ascii="Raleway" w:hAnsi="Raleway"/>
          <w:sz w:val="20"/>
          <w:szCs w:val="20"/>
        </w:rPr>
        <w:t xml:space="preserve">Jednocześnie Zamawiający przypomina o ciążącym na Państwa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 </w:t>
      </w:r>
    </w:p>
    <w:p w14:paraId="7B0B7514" w14:textId="77777777" w:rsidR="00427A74" w:rsidRPr="00427A74" w:rsidRDefault="00427A74" w:rsidP="00427A74">
      <w:pPr>
        <w:pStyle w:val="Default"/>
        <w:jc w:val="both"/>
        <w:rPr>
          <w:rFonts w:ascii="Raleway" w:hAnsi="Raleway"/>
          <w:sz w:val="20"/>
          <w:szCs w:val="20"/>
        </w:rPr>
      </w:pPr>
    </w:p>
    <w:p w14:paraId="01978199" w14:textId="77777777" w:rsidR="00427A74" w:rsidRPr="00427A74" w:rsidRDefault="00427A74" w:rsidP="00427A74">
      <w:pPr>
        <w:pStyle w:val="Default"/>
        <w:pageBreakBefore/>
        <w:jc w:val="both"/>
        <w:rPr>
          <w:rFonts w:ascii="Raleway" w:hAnsi="Raleway"/>
          <w:i/>
          <w:iCs/>
          <w:sz w:val="20"/>
          <w:szCs w:val="20"/>
        </w:rPr>
      </w:pPr>
      <w:r w:rsidRPr="00427A74">
        <w:rPr>
          <w:rFonts w:ascii="Raleway" w:hAnsi="Raleway"/>
          <w:i/>
          <w:iCs/>
          <w:sz w:val="20"/>
          <w:szCs w:val="20"/>
        </w:rPr>
        <w:lastRenderedPageBreak/>
        <w:t xml:space="preserve">* Wyjaśnienie: w przypadku gdy wykonanie obowiązków wynikających z uprawnienia do dostępu do danych osobowych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FA3C738" w14:textId="2C536B7A" w:rsidR="00427A74" w:rsidRPr="00427A74" w:rsidRDefault="00427A74" w:rsidP="00427A74">
      <w:pPr>
        <w:widowControl/>
        <w:suppressAutoHyphens w:val="0"/>
        <w:autoSpaceDE w:val="0"/>
        <w:autoSpaceDN w:val="0"/>
        <w:adjustRightInd w:val="0"/>
        <w:spacing w:after="60" w:line="256" w:lineRule="auto"/>
        <w:contextualSpacing/>
        <w:jc w:val="both"/>
        <w:rPr>
          <w:rFonts w:ascii="Raleway" w:eastAsia="Calibri" w:hAnsi="Raleway" w:cs="Calibri"/>
          <w:i/>
          <w:iCs/>
          <w:kern w:val="0"/>
          <w:sz w:val="20"/>
          <w:szCs w:val="20"/>
          <w:lang w:eastAsia="en-US" w:bidi="ar-SA"/>
        </w:rPr>
      </w:pPr>
      <w:r w:rsidRPr="00427A74">
        <w:rPr>
          <w:rFonts w:ascii="Raleway" w:hAnsi="Raleway"/>
          <w:i/>
          <w:iCs/>
          <w:sz w:val="20"/>
          <w:szCs w:val="20"/>
        </w:rPr>
        <w:t>**Wyjaśnienie: wystąpienie z żądaniem ograniczenia przetwarzania nie ogranicza przetwarzania danych osobowych do czasu zakończenia postępowania o udzielenie zamówienia publicznego</w:t>
      </w:r>
    </w:p>
    <w:p w14:paraId="10C7271E" w14:textId="77777777" w:rsidR="00427A74" w:rsidRDefault="00427A74" w:rsidP="007C43DA">
      <w:pPr>
        <w:spacing w:after="120"/>
        <w:jc w:val="center"/>
        <w:rPr>
          <w:rFonts w:ascii="Raleway" w:eastAsia="Calibri" w:hAnsi="Raleway" w:cs="Calibri"/>
          <w:kern w:val="0"/>
          <w:sz w:val="20"/>
          <w:szCs w:val="20"/>
          <w:lang w:eastAsia="en-US" w:bidi="ar-SA"/>
        </w:rPr>
      </w:pPr>
    </w:p>
    <w:p w14:paraId="5E80769A" w14:textId="534ECACE" w:rsidR="007C43DA" w:rsidRDefault="007C43DA" w:rsidP="007C43DA">
      <w:pPr>
        <w:spacing w:after="120"/>
        <w:jc w:val="center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Przyjmuję do wiadomości: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4"/>
        <w:gridCol w:w="5318"/>
      </w:tblGrid>
      <w:tr w:rsidR="007C43DA" w14:paraId="4C6EED0A" w14:textId="77777777" w:rsidTr="007C43DA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152DB73" w14:textId="77777777" w:rsidR="007C43DA" w:rsidRDefault="007C43DA">
            <w:pPr>
              <w:pStyle w:val="Tekstpodstawowywcity"/>
              <w:spacing w:line="256" w:lineRule="auto"/>
              <w:jc w:val="center"/>
              <w:rPr>
                <w:rFonts w:ascii="Raleway" w:hAnsi="Raleway" w:cs="Arial"/>
                <w:b/>
                <w:lang w:eastAsia="en-US"/>
              </w:rPr>
            </w:pP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62B974A9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lang w:eastAsia="en-US"/>
              </w:rPr>
            </w:pPr>
          </w:p>
          <w:p w14:paraId="7FBD65D6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  <w:lang w:eastAsia="en-US"/>
              </w:rPr>
            </w:pPr>
          </w:p>
          <w:p w14:paraId="1FF8C45F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  <w:lang w:eastAsia="en-US"/>
              </w:rPr>
            </w:pPr>
          </w:p>
          <w:p w14:paraId="25922D48" w14:textId="77777777" w:rsidR="007C43DA" w:rsidRDefault="007C43DA">
            <w:pPr>
              <w:pStyle w:val="Tekstpodstawowywcity"/>
              <w:spacing w:after="0" w:line="256" w:lineRule="auto"/>
              <w:ind w:left="284" w:hanging="6"/>
              <w:rPr>
                <w:rFonts w:ascii="Raleway" w:hAnsi="Raleway" w:cs="Arial"/>
                <w:sz w:val="16"/>
                <w:szCs w:val="16"/>
                <w:lang w:eastAsia="en-US"/>
              </w:rPr>
            </w:pPr>
            <w:r>
              <w:rPr>
                <w:rFonts w:ascii="Raleway" w:hAnsi="Raleway" w:cs="Arial"/>
                <w:sz w:val="16"/>
                <w:szCs w:val="16"/>
                <w:lang w:eastAsia="en-US"/>
              </w:rPr>
              <w:t>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en-US"/>
              </w:rPr>
              <w:t>dn.</w:t>
            </w:r>
            <w:r>
              <w:rPr>
                <w:rFonts w:ascii="Raleway" w:hAnsi="Raleway" w:cs="Arial"/>
                <w:sz w:val="16"/>
                <w:szCs w:val="16"/>
                <w:lang w:eastAsia="en-US"/>
              </w:rPr>
              <w:t xml:space="preserve"> _____________________</w:t>
            </w:r>
          </w:p>
          <w:p w14:paraId="73DFE28B" w14:textId="77777777" w:rsidR="007C43DA" w:rsidRDefault="007C43DA">
            <w:pPr>
              <w:pStyle w:val="Tekstpodstawowywcity"/>
              <w:spacing w:line="256" w:lineRule="auto"/>
              <w:ind w:hanging="4"/>
              <w:rPr>
                <w:rFonts w:ascii="Raleway" w:hAnsi="Raleway" w:cs="Arial"/>
                <w:i/>
                <w:sz w:val="16"/>
                <w:szCs w:val="16"/>
                <w:lang w:eastAsia="en-US"/>
              </w:rPr>
            </w:pPr>
            <w:r>
              <w:rPr>
                <w:rFonts w:ascii="Raleway" w:hAnsi="Raleway" w:cs="Arial"/>
                <w:i/>
                <w:sz w:val="16"/>
                <w:szCs w:val="16"/>
                <w:lang w:eastAsia="en-US"/>
              </w:rPr>
              <w:t xml:space="preserve">           miejscowość</w:t>
            </w:r>
          </w:p>
          <w:p w14:paraId="6F02E1F5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  <w:lang w:eastAsia="en-US"/>
              </w:rPr>
            </w:pPr>
          </w:p>
          <w:p w14:paraId="5CA370C2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  <w:lang w:eastAsia="en-US"/>
              </w:rPr>
            </w:pPr>
          </w:p>
          <w:p w14:paraId="0529ACF4" w14:textId="77777777" w:rsidR="007C43DA" w:rsidRDefault="007C43DA">
            <w:pPr>
              <w:pStyle w:val="Tekstpodstawowywcity"/>
              <w:spacing w:line="256" w:lineRule="auto"/>
              <w:ind w:left="0"/>
              <w:rPr>
                <w:rFonts w:ascii="Raleway" w:hAnsi="Raleway" w:cs="Arial"/>
                <w:b/>
                <w:i/>
                <w:sz w:val="16"/>
                <w:szCs w:val="16"/>
                <w:lang w:eastAsia="en-US"/>
              </w:rPr>
            </w:pPr>
          </w:p>
          <w:p w14:paraId="2ADCC464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  <w:lang w:eastAsia="en-US"/>
              </w:rPr>
            </w:pPr>
          </w:p>
          <w:p w14:paraId="7266E932" w14:textId="77777777" w:rsidR="007C43DA" w:rsidRDefault="007C43DA">
            <w:pPr>
              <w:pStyle w:val="Tekstpodstawowywcity"/>
              <w:spacing w:line="25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  <w:lang w:eastAsia="en-US"/>
              </w:rPr>
            </w:pPr>
          </w:p>
          <w:p w14:paraId="710D1E32" w14:textId="77777777" w:rsidR="007C43DA" w:rsidRDefault="007C43DA">
            <w:pPr>
              <w:pStyle w:val="Tekstpodstawowywcity"/>
              <w:spacing w:after="0" w:line="256" w:lineRule="auto"/>
              <w:ind w:left="284" w:hanging="6"/>
              <w:jc w:val="center"/>
              <w:rPr>
                <w:rFonts w:ascii="Raleway" w:hAnsi="Raleway" w:cs="Arial"/>
                <w:sz w:val="16"/>
                <w:szCs w:val="16"/>
                <w:lang w:eastAsia="en-US"/>
              </w:rPr>
            </w:pPr>
            <w:r>
              <w:rPr>
                <w:rFonts w:ascii="Raleway" w:hAnsi="Raleway" w:cs="Arial"/>
                <w:sz w:val="16"/>
                <w:szCs w:val="16"/>
                <w:lang w:eastAsia="en-US"/>
              </w:rPr>
              <w:t>___________________________________________________________</w:t>
            </w:r>
          </w:p>
          <w:p w14:paraId="1F4C47E5" w14:textId="77777777" w:rsidR="007C43DA" w:rsidRDefault="007C43DA">
            <w:pPr>
              <w:pStyle w:val="Tekstpodstawowywcity"/>
              <w:tabs>
                <w:tab w:val="left" w:pos="-136"/>
              </w:tabs>
              <w:spacing w:line="256" w:lineRule="auto"/>
              <w:ind w:left="-136" w:hanging="4"/>
              <w:jc w:val="center"/>
              <w:rPr>
                <w:rFonts w:ascii="Raleway" w:hAnsi="Raleway" w:cs="Arial"/>
                <w:i/>
                <w:spacing w:val="-8"/>
                <w:sz w:val="16"/>
                <w:szCs w:val="16"/>
                <w:lang w:eastAsia="en-US"/>
              </w:rPr>
            </w:pPr>
            <w:r>
              <w:rPr>
                <w:rFonts w:ascii="Raleway" w:hAnsi="Raleway" w:cs="Arial"/>
                <w:i/>
                <w:sz w:val="16"/>
                <w:szCs w:val="16"/>
                <w:lang w:eastAsia="en-US"/>
              </w:rPr>
              <w:t>podpis/y osób upoważnionych</w:t>
            </w:r>
            <w:r>
              <w:rPr>
                <w:rFonts w:ascii="Raleway" w:hAnsi="Raleway" w:cs="Arial"/>
                <w:i/>
                <w:spacing w:val="-8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Raleway" w:hAnsi="Raleway" w:cs="Arial"/>
                <w:i/>
                <w:spacing w:val="-8"/>
                <w:sz w:val="16"/>
                <w:szCs w:val="16"/>
                <w:lang w:eastAsia="en-US"/>
              </w:rPr>
              <w:br/>
              <w:t>do reprezentowania Wykonawcy</w:t>
            </w:r>
          </w:p>
        </w:tc>
      </w:tr>
    </w:tbl>
    <w:p w14:paraId="56887219" w14:textId="77777777" w:rsidR="007C43DA" w:rsidRDefault="007C43DA" w:rsidP="007C43DA">
      <w:pPr>
        <w:tabs>
          <w:tab w:val="left" w:pos="3483"/>
        </w:tabs>
        <w:rPr>
          <w:rFonts w:ascii="Arial" w:eastAsia="Times New Roman" w:hAnsi="Arial" w:cs="Arial"/>
          <w:sz w:val="20"/>
          <w:szCs w:val="20"/>
          <w:lang w:eastAsia="pl-PL"/>
        </w:rPr>
      </w:pPr>
    </w:p>
    <w:p w14:paraId="4B8DFE46" w14:textId="77777777" w:rsidR="007C43DA" w:rsidRDefault="007C43DA" w:rsidP="007C43DA">
      <w:pPr>
        <w:spacing w:before="40" w:after="40" w:line="280" w:lineRule="exact"/>
        <w:rPr>
          <w:rFonts w:ascii="Raleway" w:hAnsi="Raleway" w:cs="Times New Roman"/>
          <w:sz w:val="20"/>
          <w:szCs w:val="20"/>
        </w:rPr>
      </w:pPr>
    </w:p>
    <w:p w14:paraId="2160B16D" w14:textId="77777777" w:rsidR="007C43DA" w:rsidRDefault="007C43DA" w:rsidP="007C43DA">
      <w:pPr>
        <w:spacing w:before="40" w:after="40" w:line="280" w:lineRule="exact"/>
        <w:ind w:left="4253"/>
        <w:rPr>
          <w:rFonts w:ascii="Raleway" w:hAnsi="Raleway"/>
          <w:b/>
          <w:bCs/>
          <w:sz w:val="20"/>
          <w:szCs w:val="20"/>
        </w:rPr>
      </w:pPr>
    </w:p>
    <w:p w14:paraId="0FA36E2B" w14:textId="77777777" w:rsidR="008A021C" w:rsidRDefault="008A021C" w:rsidP="007C43DA">
      <w:pPr>
        <w:spacing w:line="360" w:lineRule="auto"/>
      </w:pPr>
    </w:p>
    <w:sectPr w:rsidR="008A021C">
      <w:pgSz w:w="11906" w:h="16838"/>
      <w:pgMar w:top="836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ayfair Display">
    <w:altName w:val="Playfair Display"/>
    <w:charset w:val="EE"/>
    <w:family w:val="auto"/>
    <w:pitch w:val="variable"/>
    <w:sig w:usb0="20000207" w:usb1="00000000" w:usb2="00000000" w:usb3="00000000" w:csb0="00000197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C73E0"/>
    <w:multiLevelType w:val="hybridMultilevel"/>
    <w:tmpl w:val="65887D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0420DE6"/>
    <w:multiLevelType w:val="hybridMultilevel"/>
    <w:tmpl w:val="DFFC7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F21768E"/>
    <w:multiLevelType w:val="hybridMultilevel"/>
    <w:tmpl w:val="F3FA6A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E0AF2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81504348">
    <w:abstractNumId w:val="3"/>
  </w:num>
  <w:num w:numId="2" w16cid:durableId="1301693300">
    <w:abstractNumId w:val="2"/>
  </w:num>
  <w:num w:numId="3" w16cid:durableId="790513154">
    <w:abstractNumId w:val="6"/>
  </w:num>
  <w:num w:numId="4" w16cid:durableId="1306082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9864430">
    <w:abstractNumId w:val="0"/>
    <w:lvlOverride w:ilvl="0">
      <w:lvl w:ilvl="0">
        <w:numFmt w:val="decimal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 w16cid:durableId="2043626553">
    <w:abstractNumId w:val="4"/>
  </w:num>
  <w:num w:numId="7" w16cid:durableId="450900689">
    <w:abstractNumId w:val="8"/>
  </w:num>
  <w:num w:numId="8" w16cid:durableId="2024472680">
    <w:abstractNumId w:val="1"/>
  </w:num>
  <w:num w:numId="9" w16cid:durableId="1494183131">
    <w:abstractNumId w:val="7"/>
  </w:num>
  <w:num w:numId="10" w16cid:durableId="14784521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8F"/>
    <w:rsid w:val="0005347E"/>
    <w:rsid w:val="00067ACA"/>
    <w:rsid w:val="000A2790"/>
    <w:rsid w:val="000F5214"/>
    <w:rsid w:val="00143658"/>
    <w:rsid w:val="002B5BF2"/>
    <w:rsid w:val="00370AD5"/>
    <w:rsid w:val="00427A74"/>
    <w:rsid w:val="0044488D"/>
    <w:rsid w:val="004A4D27"/>
    <w:rsid w:val="005E086A"/>
    <w:rsid w:val="0067257A"/>
    <w:rsid w:val="006B06CC"/>
    <w:rsid w:val="0070702D"/>
    <w:rsid w:val="007209E6"/>
    <w:rsid w:val="00785201"/>
    <w:rsid w:val="007A4277"/>
    <w:rsid w:val="007C26E1"/>
    <w:rsid w:val="007C43DA"/>
    <w:rsid w:val="007E3BEF"/>
    <w:rsid w:val="008237BA"/>
    <w:rsid w:val="008A021C"/>
    <w:rsid w:val="00991532"/>
    <w:rsid w:val="009C274D"/>
    <w:rsid w:val="009E5BD0"/>
    <w:rsid w:val="00AA62C5"/>
    <w:rsid w:val="00AD6D46"/>
    <w:rsid w:val="00B20D1E"/>
    <w:rsid w:val="00B45B5B"/>
    <w:rsid w:val="00BB5005"/>
    <w:rsid w:val="00C63662"/>
    <w:rsid w:val="00D9428F"/>
    <w:rsid w:val="00DA7791"/>
    <w:rsid w:val="00E74D78"/>
    <w:rsid w:val="00EF4467"/>
    <w:rsid w:val="00F8151B"/>
    <w:rsid w:val="00FD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1871A3"/>
  <w15:chartTrackingRefBased/>
  <w15:docId w15:val="{DBF06B3A-C950-4915-9344-73B29C1E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9428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067A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067AC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43DA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43DA"/>
    <w:rPr>
      <w:sz w:val="24"/>
      <w:szCs w:val="24"/>
    </w:rPr>
  </w:style>
  <w:style w:type="paragraph" w:customStyle="1" w:styleId="FR1">
    <w:name w:val="FR1"/>
    <w:rsid w:val="007C43DA"/>
    <w:pPr>
      <w:widowControl w:val="0"/>
      <w:autoSpaceDE w:val="0"/>
      <w:autoSpaceDN w:val="0"/>
      <w:adjustRightInd w:val="0"/>
      <w:ind w:left="2680"/>
    </w:pPr>
    <w:rPr>
      <w:sz w:val="28"/>
      <w:szCs w:val="28"/>
    </w:rPr>
  </w:style>
  <w:style w:type="paragraph" w:customStyle="1" w:styleId="Default">
    <w:name w:val="Default"/>
    <w:rsid w:val="00427A74"/>
    <w:pPr>
      <w:autoSpaceDE w:val="0"/>
      <w:autoSpaceDN w:val="0"/>
      <w:adjustRightInd w:val="0"/>
    </w:pPr>
    <w:rPr>
      <w:rFonts w:ascii="Playfair Display" w:hAnsi="Playfair Display" w:cs="Playfair Displa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734B77-BFB3-4B01-81D3-693BA0F7BF50}"/>
      </w:docPartPr>
      <w:docPartBody>
        <w:p w:rsidR="007763AC" w:rsidRDefault="003320F5">
          <w:r w:rsidRPr="00F75A05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ayfair Display">
    <w:altName w:val="Playfair Display"/>
    <w:charset w:val="EE"/>
    <w:family w:val="auto"/>
    <w:pitch w:val="variable"/>
    <w:sig w:usb0="20000207" w:usb1="00000000" w:usb2="00000000" w:usb3="00000000" w:csb0="00000197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0F5"/>
    <w:rsid w:val="000A2790"/>
    <w:rsid w:val="002B5BF2"/>
    <w:rsid w:val="002E715A"/>
    <w:rsid w:val="003320F5"/>
    <w:rsid w:val="00475FD3"/>
    <w:rsid w:val="00630B6C"/>
    <w:rsid w:val="006649EB"/>
    <w:rsid w:val="00674EF4"/>
    <w:rsid w:val="006B06CC"/>
    <w:rsid w:val="007763AC"/>
    <w:rsid w:val="00A74DEF"/>
    <w:rsid w:val="00AD6DC3"/>
    <w:rsid w:val="00C118E2"/>
    <w:rsid w:val="00C146FA"/>
    <w:rsid w:val="00F24729"/>
    <w:rsid w:val="00F50370"/>
    <w:rsid w:val="00FE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20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Drabik</dc:creator>
  <cp:keywords/>
  <cp:lastModifiedBy>Kancelaria Witaszek</cp:lastModifiedBy>
  <cp:revision>4</cp:revision>
  <cp:lastPrinted>2019-01-11T10:15:00Z</cp:lastPrinted>
  <dcterms:created xsi:type="dcterms:W3CDTF">2024-11-22T15:11:00Z</dcterms:created>
  <dcterms:modified xsi:type="dcterms:W3CDTF">2025-11-14T12:29:00Z</dcterms:modified>
</cp:coreProperties>
</file>